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trPr>
                <w:trHeight w:hRule="exact" w:val="7200"/>
              </w:trPr>
              <w:tc>
                <w:tcPr>
                  <w:tcW w:w="7200" w:type="dxa"/>
                </w:tcPr>
                <w:p w:rsidR="00A6408A" w:rsidRDefault="00B32FC6">
                  <w:r>
                    <w:rPr>
                      <w:rFonts w:ascii="Corbel" w:hAnsi="Corbel"/>
                      <w:noProof/>
                      <w:color w:val="3C2415"/>
                      <w:bdr w:val="none" w:sz="0" w:space="0" w:color="auto" w:frame="1"/>
                      <w:lang w:eastAsia="en-US"/>
                    </w:rPr>
                    <w:drawing>
                      <wp:inline distT="0" distB="0" distL="0" distR="0">
                        <wp:extent cx="6067425" cy="4229100"/>
                        <wp:effectExtent l="0" t="0" r="9525" b="0"/>
                        <wp:docPr id="3" name="Picture 3" descr="C:\Users\judy.l.tumosa\OneDrive - State of New Hampshire\Pictures\Littleton High School stream study Ammonoosuc River\environmental science pictures\100_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l.tumosa\OneDrive - State of New Hampshire\Pictures\Littleton High School stream study Ammonoosuc River\environmental science pictures\100_16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7425" cy="4229100"/>
                                </a:xfrm>
                                <a:prstGeom prst="rect">
                                  <a:avLst/>
                                </a:prstGeom>
                                <a:noFill/>
                                <a:ln>
                                  <a:noFill/>
                                </a:ln>
                              </pic:spPr>
                            </pic:pic>
                          </a:graphicData>
                        </a:graphic>
                      </wp:inline>
                    </w:drawing>
                  </w:r>
                </w:p>
              </w:tc>
            </w:tr>
            <w:tr w:rsidR="00A6408A">
              <w:trPr>
                <w:trHeight w:hRule="exact" w:val="5760"/>
              </w:trPr>
              <w:tc>
                <w:tcPr>
                  <w:tcW w:w="7200" w:type="dxa"/>
                </w:tcPr>
                <w:p w:rsidR="00A6408A" w:rsidRPr="00B32FC6" w:rsidRDefault="00B32FC6">
                  <w:pPr>
                    <w:pStyle w:val="Heading1"/>
                    <w:rPr>
                      <w:sz w:val="56"/>
                      <w:szCs w:val="56"/>
                    </w:rPr>
                  </w:pPr>
                  <w:r w:rsidRPr="00B32FC6">
                    <w:rPr>
                      <w:rFonts w:ascii="Arial" w:hAnsi="Arial" w:cs="Arial"/>
                      <w:smallCaps/>
                      <w:color w:val="3C2415"/>
                      <w:sz w:val="56"/>
                      <w:szCs w:val="56"/>
                    </w:rPr>
                    <w:t>Watershed Education Specialist</w:t>
                  </w:r>
                </w:p>
                <w:p w:rsidR="00B32FC6" w:rsidRPr="00B32FC6" w:rsidRDefault="00B32FC6" w:rsidP="00B32FC6">
                  <w:pPr>
                    <w:spacing w:after="0" w:line="0" w:lineRule="auto"/>
                    <w:rPr>
                      <w:rFonts w:ascii="Times New Roman" w:eastAsia="Times New Roman" w:hAnsi="Times New Roman" w:cs="Times New Roman"/>
                      <w:color w:val="auto"/>
                      <w:sz w:val="24"/>
                      <w:szCs w:val="24"/>
                      <w:lang w:eastAsia="en-US"/>
                    </w:rPr>
                  </w:pPr>
                  <w:r w:rsidRPr="00B32FC6">
                    <w:rPr>
                      <w:rFonts w:ascii="Arial" w:eastAsia="Times New Roman" w:hAnsi="Arial" w:cs="Arial"/>
                      <w:smallCaps/>
                      <w:color w:val="3C2415"/>
                      <w:sz w:val="72"/>
                      <w:szCs w:val="72"/>
                      <w:lang w:eastAsia="en-US"/>
                    </w:rPr>
                    <w:t>Watershed Education Specialist</w:t>
                  </w:r>
                </w:p>
                <w:p w:rsidR="00B32FC6" w:rsidRPr="00B32FC6" w:rsidRDefault="00B32FC6" w:rsidP="00B32FC6">
                  <w:pPr>
                    <w:spacing w:after="0" w:line="0" w:lineRule="auto"/>
                    <w:rPr>
                      <w:rFonts w:ascii="Times New Roman" w:eastAsia="Times New Roman" w:hAnsi="Times New Roman" w:cs="Times New Roman"/>
                      <w:color w:val="auto"/>
                      <w:sz w:val="24"/>
                      <w:szCs w:val="24"/>
                      <w:lang w:eastAsia="en-US"/>
                    </w:rPr>
                  </w:pPr>
                  <w:r w:rsidRPr="00B32FC6">
                    <w:rPr>
                      <w:rFonts w:ascii="Corbel" w:eastAsia="Times New Roman" w:hAnsi="Corbel" w:cs="Times New Roman"/>
                      <w:b/>
                      <w:bCs/>
                      <w:color w:val="3C2415"/>
                      <w:sz w:val="28"/>
                      <w:szCs w:val="28"/>
                      <w:lang w:eastAsia="en-US"/>
                    </w:rPr>
                    <w:t>What I do in Natural Resources</w:t>
                  </w:r>
                </w:p>
                <w:p w:rsidR="00B32FC6" w:rsidRPr="00B32FC6" w:rsidRDefault="00B32FC6" w:rsidP="00B32FC6">
                  <w:pPr>
                    <w:spacing w:line="240" w:lineRule="auto"/>
                    <w:rPr>
                      <w:rFonts w:ascii="Times New Roman" w:eastAsia="Times New Roman" w:hAnsi="Times New Roman" w:cs="Times New Roman"/>
                      <w:color w:val="auto"/>
                      <w:sz w:val="24"/>
                      <w:szCs w:val="24"/>
                      <w:lang w:eastAsia="en-US"/>
                    </w:rPr>
                  </w:pPr>
                  <w:r w:rsidRPr="00B32FC6">
                    <w:rPr>
                      <w:rFonts w:ascii="Corbel" w:eastAsia="Times New Roman" w:hAnsi="Corbel" w:cs="Times New Roman"/>
                      <w:color w:val="3C2415"/>
                      <w:lang w:eastAsia="en-US"/>
                    </w:rPr>
                    <w:t>My typical day might include something as simple as showing some students the aquatic bug they never knew existed or as complex as teaching them to map the watershed and recommend streamside habitat management. </w:t>
                  </w:r>
                </w:p>
                <w:p w:rsidR="00B32FC6" w:rsidRPr="00B32FC6" w:rsidRDefault="00B32FC6" w:rsidP="00B32FC6">
                  <w:pPr>
                    <w:spacing w:line="240" w:lineRule="auto"/>
                    <w:rPr>
                      <w:rFonts w:ascii="Times New Roman" w:eastAsia="Times New Roman" w:hAnsi="Times New Roman" w:cs="Times New Roman"/>
                      <w:color w:val="auto"/>
                      <w:sz w:val="24"/>
                      <w:szCs w:val="24"/>
                      <w:lang w:eastAsia="en-US"/>
                    </w:rPr>
                  </w:pPr>
                  <w:r w:rsidRPr="00B32FC6">
                    <w:rPr>
                      <w:rFonts w:ascii="Corbel" w:eastAsia="Times New Roman" w:hAnsi="Corbel" w:cs="Times New Roman"/>
                      <w:color w:val="3C2415"/>
                      <w:lang w:eastAsia="en-US"/>
                    </w:rPr>
                    <w:t>The favorite part of my job is the variety. No two rivers are alike and they, like students, have their own personalities. And I have traveled to every major watershed in the state.</w:t>
                  </w:r>
                </w:p>
                <w:p w:rsidR="00B32FC6" w:rsidRPr="00B32FC6" w:rsidRDefault="00B32FC6" w:rsidP="00B32FC6">
                  <w:pPr>
                    <w:spacing w:line="240" w:lineRule="auto"/>
                    <w:rPr>
                      <w:rFonts w:ascii="Times New Roman" w:eastAsia="Times New Roman" w:hAnsi="Times New Roman" w:cs="Times New Roman"/>
                      <w:color w:val="auto"/>
                      <w:sz w:val="24"/>
                      <w:szCs w:val="24"/>
                      <w:lang w:eastAsia="en-US"/>
                    </w:rPr>
                  </w:pPr>
                  <w:r w:rsidRPr="00B32FC6">
                    <w:rPr>
                      <w:rFonts w:ascii="Corbel" w:eastAsia="Times New Roman" w:hAnsi="Corbel" w:cs="Times New Roman"/>
                      <w:color w:val="3C2415"/>
                      <w:lang w:eastAsia="en-US"/>
                    </w:rPr>
                    <w:t>Other interesting information about my job… The work is never dull and I am constantly challenged to learn new things outside of my comfort zone, especially technology. And who wouldn’t want to spend a day “playing” outside?</w:t>
                  </w:r>
                </w:p>
                <w:p w:rsidR="005030A6" w:rsidRDefault="005030A6" w:rsidP="005030A6"/>
              </w:tc>
            </w:tr>
            <w:tr w:rsidR="00A6408A">
              <w:trPr>
                <w:trHeight w:hRule="exact" w:val="1440"/>
              </w:trPr>
              <w:tc>
                <w:tcPr>
                  <w:tcW w:w="7200" w:type="dxa"/>
                  <w:vAlign w:val="bottom"/>
                </w:tcPr>
                <w:p w:rsidR="00A6408A" w:rsidRDefault="005030A6">
                  <w:r>
                    <w:rPr>
                      <w:noProof/>
                      <w:lang w:eastAsia="en-US"/>
                    </w:rPr>
                    <w:drawing>
                      <wp:inline distT="0" distB="0" distL="0" distR="0">
                        <wp:extent cx="12344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HE (5).jpg"/>
                                <pic:cNvPicPr/>
                              </pic:nvPicPr>
                              <pic:blipFill>
                                <a:blip r:embed="rId6">
                                  <a:extLst>
                                    <a:ext uri="{28A0092B-C50C-407E-A947-70E740481C1C}">
                                      <a14:useLocalDpi xmlns:a14="http://schemas.microsoft.com/office/drawing/2010/main" val="0"/>
                                    </a:ext>
                                  </a:extLst>
                                </a:blip>
                                <a:stretch>
                                  <a:fillRect/>
                                </a:stretch>
                              </pic:blipFill>
                              <pic:spPr>
                                <a:xfrm>
                                  <a:off x="0" y="0"/>
                                  <a:ext cx="1234440" cy="914400"/>
                                </a:xfrm>
                                <a:prstGeom prst="rect">
                                  <a:avLst/>
                                </a:prstGeom>
                              </pic:spPr>
                            </pic:pic>
                          </a:graphicData>
                        </a:graphic>
                      </wp:inline>
                    </w:drawing>
                  </w:r>
                </w:p>
              </w:tc>
            </w:tr>
          </w:tbl>
          <w:p w:rsidR="00A6408A" w:rsidRDefault="00A6408A"/>
        </w:tc>
        <w:tc>
          <w:tcPr>
            <w:tcW w:w="144" w:type="dxa"/>
          </w:tcPr>
          <w:p w:rsidR="00A6408A" w:rsidRDefault="00A6408A"/>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trPr>
                <w:trHeight w:hRule="exact" w:val="10800"/>
              </w:trPr>
              <w:tc>
                <w:tcPr>
                  <w:tcW w:w="3446" w:type="dxa"/>
                  <w:shd w:val="clear" w:color="auto" w:fill="007B73" w:themeFill="accent2" w:themeFillShade="BF"/>
                  <w:vAlign w:val="center"/>
                </w:tcPr>
                <w:p w:rsidR="00A6408A" w:rsidRDefault="00B32FC6">
                  <w:pPr>
                    <w:pStyle w:val="Heading2"/>
                  </w:pPr>
                  <w:r>
                    <w:t xml:space="preserve">Meet </w:t>
                  </w:r>
                  <w:r>
                    <w:rPr>
                      <w:rFonts w:ascii="Arial" w:hAnsi="Arial" w:cs="Arial"/>
                      <w:smallCaps/>
                      <w:color w:val="FFFFFF"/>
                    </w:rPr>
                    <w:t>Judy Tumosa</w:t>
                  </w:r>
                </w:p>
                <w:p w:rsidR="00A6408A" w:rsidRDefault="00A6408A">
                  <w:pPr>
                    <w:pStyle w:val="Line"/>
                  </w:pPr>
                </w:p>
                <w:p w:rsidR="00A6408A" w:rsidRDefault="005030A6">
                  <w:pPr>
                    <w:pStyle w:val="Heading2"/>
                  </w:pPr>
                  <w:r>
                    <w:t>I work for</w:t>
                  </w:r>
                  <w:r w:rsidR="00B32FC6">
                    <w:t xml:space="preserve"> </w:t>
                  </w:r>
                  <w:r w:rsidR="00B32FC6">
                    <w:rPr>
                      <w:rFonts w:ascii="Arial" w:hAnsi="Arial" w:cs="Arial"/>
                      <w:smallCaps/>
                      <w:color w:val="FFFFFF"/>
                      <w:sz w:val="28"/>
                      <w:szCs w:val="28"/>
                    </w:rPr>
                    <w:t>the NH Fish and Game DepartmenT</w:t>
                  </w:r>
                </w:p>
                <w:p w:rsidR="00A6408A" w:rsidRDefault="00A6408A">
                  <w:pPr>
                    <w:pStyle w:val="Line"/>
                  </w:pPr>
                </w:p>
                <w:p w:rsidR="00A6408A" w:rsidRDefault="005030A6">
                  <w:pPr>
                    <w:pStyle w:val="Heading2"/>
                  </w:pPr>
                  <w:r>
                    <w:t xml:space="preserve">I’ve been </w:t>
                  </w:r>
                  <w:r w:rsidR="00B32FC6">
                    <w:rPr>
                      <w:rFonts w:ascii="Arial" w:hAnsi="Arial" w:cs="Arial"/>
                      <w:smallCaps/>
                      <w:color w:val="FFFFFF"/>
                      <w:sz w:val="28"/>
                      <w:szCs w:val="28"/>
                    </w:rPr>
                    <w:t>a natural resource specialist and educator since 1979</w:t>
                  </w:r>
                </w:p>
                <w:p w:rsidR="00A6408A" w:rsidRDefault="00A6408A">
                  <w:pPr>
                    <w:pStyle w:val="Line"/>
                  </w:pPr>
                </w:p>
                <w:p w:rsidR="00A6408A" w:rsidRDefault="005030A6">
                  <w:pPr>
                    <w:pStyle w:val="Heading2"/>
                  </w:pPr>
                  <w:r>
                    <w:t>My</w:t>
                  </w:r>
                  <w:r w:rsidR="00B32FC6">
                    <w:t xml:space="preserve"> path to this career… </w:t>
                  </w:r>
                  <w:r w:rsidR="00B32FC6">
                    <w:rPr>
                      <w:rFonts w:ascii="Arial" w:hAnsi="Arial" w:cs="Arial"/>
                      <w:smallCaps/>
                      <w:color w:val="FFFFFF"/>
                    </w:rPr>
                    <w:t>Biology degree (Pre-med), and then additional coursework and on the job training opportunities in many diverse environmental fields and hours as a local volunteer</w:t>
                  </w:r>
                </w:p>
                <w:p w:rsidR="00A6408A" w:rsidRDefault="00A6408A">
                  <w:pPr>
                    <w:pStyle w:val="Line"/>
                  </w:pPr>
                </w:p>
                <w:p w:rsidR="00A6408A" w:rsidRDefault="005030A6" w:rsidP="005030A6">
                  <w:pPr>
                    <w:pStyle w:val="Heading2"/>
                  </w:pPr>
                  <w:r>
                    <w:t>Quote or advice here</w:t>
                  </w:r>
                  <w:proofErr w:type="gramStart"/>
                  <w:r>
                    <w:t>..</w:t>
                  </w:r>
                  <w:proofErr w:type="gramEnd"/>
                </w:p>
              </w:tc>
            </w:tr>
            <w:tr w:rsidR="00A6408A">
              <w:trPr>
                <w:trHeight w:hRule="exact" w:val="144"/>
              </w:trPr>
              <w:tc>
                <w:tcPr>
                  <w:tcW w:w="3446" w:type="dxa"/>
                </w:tcPr>
                <w:p w:rsidR="00A6408A" w:rsidRDefault="00A6408A"/>
              </w:tc>
            </w:tr>
            <w:tr w:rsidR="00A6408A">
              <w:trPr>
                <w:trHeight w:hRule="exact" w:val="3456"/>
              </w:trPr>
              <w:tc>
                <w:tcPr>
                  <w:tcW w:w="3446" w:type="dxa"/>
                  <w:shd w:val="clear" w:color="auto" w:fill="77500D" w:themeFill="accent1" w:themeFillShade="80"/>
                </w:tcPr>
                <w:p w:rsidR="00A6408A" w:rsidRDefault="00B32FC6">
                  <w:pPr>
                    <w:pStyle w:val="Heading3"/>
                  </w:pPr>
                  <w:r w:rsidRPr="00B32FC6">
                    <w:rPr>
                      <w:sz w:val="28"/>
                      <w:szCs w:val="28"/>
                    </w:rPr>
                    <w:t xml:space="preserve">Other interests are </w:t>
                  </w:r>
                  <w:r w:rsidRPr="00B32FC6">
                    <w:rPr>
                      <w:rFonts w:ascii="Arial" w:hAnsi="Arial" w:cs="Arial"/>
                      <w:smallCaps/>
                      <w:color w:val="FFFFFF"/>
                      <w:sz w:val="28"/>
                      <w:szCs w:val="28"/>
                    </w:rPr>
                    <w:t xml:space="preserve">fishing, camping, canoeing, reading british mysteries </w:t>
                  </w:r>
                  <w:r w:rsidRPr="00B32FC6">
                    <w:rPr>
                      <w:rFonts w:ascii="Arial" w:hAnsi="Arial" w:cs="Arial"/>
                      <w:color w:val="FFFFFF"/>
                      <w:sz w:val="28"/>
                      <w:szCs w:val="28"/>
                    </w:rPr>
                    <w:t xml:space="preserve">(on a rainy day), &amp; </w:t>
                  </w:r>
                  <w:r w:rsidRPr="00B32FC6">
                    <w:rPr>
                      <w:rFonts w:ascii="Arial" w:hAnsi="Arial" w:cs="Arial"/>
                      <w:smallCaps/>
                      <w:color w:val="FFFFFF"/>
                      <w:sz w:val="28"/>
                      <w:szCs w:val="28"/>
                    </w:rPr>
                    <w:t>playing outside with my grandkids</w:t>
                  </w:r>
                </w:p>
                <w:p w:rsidR="00A6408A" w:rsidRDefault="00A6408A" w:rsidP="005030A6">
                  <w:pPr>
                    <w:pStyle w:val="ContactInfo"/>
                  </w:pPr>
                </w:p>
              </w:tc>
            </w:tr>
          </w:tbl>
          <w:p w:rsidR="00A6408A" w:rsidRDefault="00A6408A"/>
        </w:tc>
        <w:bookmarkStart w:id="0" w:name="_GoBack"/>
        <w:bookmarkEnd w:id="0"/>
      </w:tr>
    </w:tbl>
    <w:p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A6"/>
    <w:rsid w:val="00413F65"/>
    <w:rsid w:val="005030A6"/>
    <w:rsid w:val="00A6408A"/>
    <w:rsid w:val="00B32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37F6597-D4BF-4119-85DD-AA179BAA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paragraph" w:styleId="NormalWeb">
    <w:name w:val="Normal (Web)"/>
    <w:basedOn w:val="Normal"/>
    <w:uiPriority w:val="99"/>
    <w:semiHidden/>
    <w:unhideWhenUsed/>
    <w:rsid w:val="00B32FC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AppData\Roaming\Microsoft\Templates\Seasonal%20event%20flyer%20(spring).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(spring).dotx</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Clark-Kevan</dc:creator>
  <cp:keywords/>
  <dc:description/>
  <cp:lastModifiedBy>Margie Clark-Kevan</cp:lastModifiedBy>
  <cp:revision>2</cp:revision>
  <cp:lastPrinted>2012-12-25T21:02:00Z</cp:lastPrinted>
  <dcterms:created xsi:type="dcterms:W3CDTF">2022-02-10T20:24:00Z</dcterms:created>
  <dcterms:modified xsi:type="dcterms:W3CDTF">2022-02-10T20:24:00Z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